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1"/>
        <w:jc w:val="right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编号：1-2</w:t>
      </w:r>
    </w:p>
    <w:p>
      <w:pPr>
        <w:ind w:left="561"/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建国70周年“新时代日新月异”优秀企业评选</w:t>
      </w:r>
    </w:p>
    <w:p>
      <w:pPr>
        <w:ind w:left="561"/>
        <w:rPr>
          <w:rFonts w:asciiTheme="minorEastAsia" w:hAnsiTheme="minorEastAsia"/>
          <w:sz w:val="28"/>
          <w:szCs w:val="28"/>
        </w:rPr>
      </w:pPr>
    </w:p>
    <w:p>
      <w:pPr>
        <w:ind w:left="561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一、申报条件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1. 申报企业为协会会员单位（包括总包、公装、家装、门窗幕墙及材料业）。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2.企业连续经营2年以上。</w:t>
      </w:r>
    </w:p>
    <w:p>
      <w:pPr>
        <w:ind w:left="561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二、评选目的</w:t>
      </w:r>
    </w:p>
    <w:p>
      <w:pPr>
        <w:ind w:left="561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主要为行业树立转型升级，战略定位等走向方面树立示范标杆，供大家学习交流。</w:t>
      </w:r>
    </w:p>
    <w:p>
      <w:pPr>
        <w:ind w:left="561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三、申报要求</w:t>
      </w:r>
    </w:p>
    <w:p>
      <w:pPr>
        <w:ind w:left="561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1.企业须在南昌市工商局登记设立，具有独立的企业法人资格和企业资质，相关经营证照齐全。</w:t>
      </w:r>
    </w:p>
    <w:p>
      <w:pPr>
        <w:ind w:left="561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2.符合转型升级示范内容要求之一，并在某一方面或企业整体转型中取得显著成效的企业。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3.企业生产经营制度规范，财务管理制度健全，质量保证体系完善，企业效益良好。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4.企业近2年内无严重安全质量等问题和违反相关法律法规行为。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5.有创新意识、经营和产品有特色。</w:t>
      </w:r>
    </w:p>
    <w:p>
      <w:pPr>
        <w:ind w:left="561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bCs/>
          <w:sz w:val="28"/>
          <w:szCs w:val="28"/>
        </w:rPr>
        <w:t>四、申报提交材料</w:t>
      </w:r>
    </w:p>
    <w:bookmarkEnd w:id="0"/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1.建国70周年“新时代日新月异”优秀企业申请表（附件1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-2</w:t>
      </w:r>
      <w:r>
        <w:rPr>
          <w:rFonts w:hint="eastAsia" w:asciiTheme="minorEastAsia" w:hAnsiTheme="minorEastAsia"/>
          <w:sz w:val="28"/>
          <w:szCs w:val="28"/>
        </w:rPr>
        <w:t>-1）。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2.营业执照等相关证明材料（复印件加盖公章）。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F1C2A"/>
    <w:rsid w:val="003871FF"/>
    <w:rsid w:val="0059181B"/>
    <w:rsid w:val="00592B84"/>
    <w:rsid w:val="00596AE5"/>
    <w:rsid w:val="00631A55"/>
    <w:rsid w:val="00635545"/>
    <w:rsid w:val="00942E83"/>
    <w:rsid w:val="0098284B"/>
    <w:rsid w:val="0099720F"/>
    <w:rsid w:val="00BE4872"/>
    <w:rsid w:val="00E14B3F"/>
    <w:rsid w:val="00EC0F5F"/>
    <w:rsid w:val="090C6B7B"/>
    <w:rsid w:val="1C69428B"/>
    <w:rsid w:val="2ADA25C7"/>
    <w:rsid w:val="35845977"/>
    <w:rsid w:val="3AC17DDB"/>
    <w:rsid w:val="4C842553"/>
    <w:rsid w:val="4EB156C5"/>
    <w:rsid w:val="50CB624F"/>
    <w:rsid w:val="5EBE38BA"/>
    <w:rsid w:val="71FC7A03"/>
    <w:rsid w:val="75F5576F"/>
    <w:rsid w:val="79994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dcterms:modified xsi:type="dcterms:W3CDTF">2019-11-07T07:40:53Z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